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E77" w:rsidRPr="00BC3B57" w:rsidRDefault="00315E77" w:rsidP="008F7B19">
      <w:pPr>
        <w:pStyle w:val="3"/>
        <w:spacing w:before="0" w:beforeAutospacing="0" w:after="0" w:afterAutospacing="0" w:line="360" w:lineRule="auto"/>
        <w:jc w:val="center"/>
        <w:rPr>
          <w:szCs w:val="28"/>
        </w:rPr>
      </w:pPr>
      <w:r w:rsidRPr="00BC3B57">
        <w:rPr>
          <w:szCs w:val="28"/>
        </w:rPr>
        <w:t>Основное сод</w:t>
      </w:r>
      <w:r w:rsidR="001656B5" w:rsidRPr="00BC3B57">
        <w:rPr>
          <w:szCs w:val="28"/>
        </w:rPr>
        <w:t>ерж</w:t>
      </w:r>
      <w:r w:rsidR="000160E3" w:rsidRPr="00BC3B57">
        <w:rPr>
          <w:szCs w:val="28"/>
        </w:rPr>
        <w:t>ание учебного предмета «</w:t>
      </w:r>
      <w:r w:rsidR="003B5D1D" w:rsidRPr="00BC3B57">
        <w:rPr>
          <w:szCs w:val="28"/>
        </w:rPr>
        <w:t>География</w:t>
      </w:r>
      <w:r w:rsidRPr="00BC3B57">
        <w:rPr>
          <w:szCs w:val="28"/>
        </w:rPr>
        <w:t>»</w:t>
      </w:r>
    </w:p>
    <w:p w:rsidR="00EB0E4D" w:rsidRPr="00BC3B57" w:rsidRDefault="00315E77" w:rsidP="00D07DF2">
      <w:pPr>
        <w:pStyle w:val="3"/>
        <w:spacing w:before="0" w:beforeAutospacing="0" w:after="0" w:afterAutospacing="0" w:line="360" w:lineRule="auto"/>
        <w:jc w:val="center"/>
        <w:rPr>
          <w:szCs w:val="28"/>
        </w:rPr>
      </w:pPr>
      <w:r w:rsidRPr="00BC3B57">
        <w:rPr>
          <w:szCs w:val="28"/>
        </w:rPr>
        <w:t xml:space="preserve"> на уровне основного общего образования</w:t>
      </w:r>
      <w:r w:rsidR="00635BB1" w:rsidRPr="00BC3B57">
        <w:rPr>
          <w:szCs w:val="28"/>
        </w:rPr>
        <w:t xml:space="preserve"> (</w:t>
      </w:r>
      <w:r w:rsidR="00783C34">
        <w:rPr>
          <w:szCs w:val="28"/>
        </w:rPr>
        <w:t>5</w:t>
      </w:r>
      <w:r w:rsidR="006B6D35" w:rsidRPr="00BC3B57">
        <w:rPr>
          <w:szCs w:val="28"/>
        </w:rPr>
        <w:t xml:space="preserve"> </w:t>
      </w:r>
      <w:r w:rsidR="00635BB1" w:rsidRPr="00BC3B57">
        <w:rPr>
          <w:szCs w:val="28"/>
        </w:rPr>
        <w:t>класс)</w:t>
      </w:r>
    </w:p>
    <w:p w:rsidR="00423FD3" w:rsidRPr="00BC3B57" w:rsidRDefault="00423FD3" w:rsidP="00EB0E4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C3B57">
        <w:rPr>
          <w:rFonts w:ascii="Times New Roman" w:hAnsi="Times New Roman"/>
          <w:sz w:val="28"/>
          <w:szCs w:val="28"/>
        </w:rPr>
        <w:t xml:space="preserve">Примерная рабочая программа </w:t>
      </w:r>
      <w:r w:rsidR="00D07DF2" w:rsidRPr="00BC3B57">
        <w:rPr>
          <w:rFonts w:ascii="Times New Roman" w:hAnsi="Times New Roman"/>
          <w:sz w:val="28"/>
          <w:szCs w:val="28"/>
        </w:rPr>
        <w:t>учебного предмета «География» (</w:t>
      </w:r>
      <w:r w:rsidR="00783C34">
        <w:rPr>
          <w:rFonts w:ascii="Times New Roman" w:hAnsi="Times New Roman"/>
          <w:sz w:val="28"/>
          <w:szCs w:val="28"/>
        </w:rPr>
        <w:t>5</w:t>
      </w:r>
      <w:r w:rsidR="00D07DF2" w:rsidRPr="00BC3B57">
        <w:rPr>
          <w:rFonts w:ascii="Times New Roman" w:hAnsi="Times New Roman"/>
          <w:sz w:val="28"/>
          <w:szCs w:val="28"/>
        </w:rPr>
        <w:t xml:space="preserve"> класс)</w:t>
      </w:r>
      <w:r w:rsidRPr="00BC3B57">
        <w:rPr>
          <w:rFonts w:ascii="Times New Roman" w:hAnsi="Times New Roman"/>
          <w:sz w:val="28"/>
          <w:szCs w:val="28"/>
        </w:rPr>
        <w:t xml:space="preserve"> составлена </w:t>
      </w:r>
      <w:r w:rsidR="00D07DF2" w:rsidRPr="00BC3B57">
        <w:rPr>
          <w:rFonts w:ascii="Times New Roman" w:hAnsi="Times New Roman" w:cs="Times New Roman"/>
          <w:sz w:val="28"/>
          <w:szCs w:val="28"/>
        </w:rPr>
        <w:t>с учетом особых образовательных потребностей обучающихся с ЗПР, получающих образование на основе АООП ООО ЗПР.</w:t>
      </w:r>
    </w:p>
    <w:p w:rsidR="00D07DF2" w:rsidRPr="00BC3B57" w:rsidRDefault="003B5D1D" w:rsidP="00D07D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Учебный предмет «География» входит в предметную область «Общественно-научные предметы». </w:t>
      </w:r>
      <w:r w:rsidR="00D07DF2" w:rsidRPr="00BC3B57">
        <w:rPr>
          <w:rFonts w:ascii="Times New Roman" w:hAnsi="Times New Roman" w:cs="Times New Roman"/>
          <w:sz w:val="28"/>
          <w:szCs w:val="28"/>
        </w:rPr>
        <w:t xml:space="preserve">На изучение курса географии  в </w:t>
      </w:r>
      <w:r w:rsidR="00783C34">
        <w:rPr>
          <w:rFonts w:ascii="Times New Roman" w:hAnsi="Times New Roman" w:cs="Times New Roman"/>
          <w:sz w:val="28"/>
          <w:szCs w:val="28"/>
        </w:rPr>
        <w:t>5</w:t>
      </w:r>
      <w:r w:rsidR="00D07DF2" w:rsidRPr="00BC3B57">
        <w:rPr>
          <w:rFonts w:ascii="Times New Roman" w:hAnsi="Times New Roman" w:cs="Times New Roman"/>
          <w:sz w:val="28"/>
          <w:szCs w:val="28"/>
        </w:rPr>
        <w:t xml:space="preserve"> классе отводится </w:t>
      </w:r>
      <w:r w:rsidR="00783C34">
        <w:rPr>
          <w:rFonts w:ascii="Times New Roman" w:hAnsi="Times New Roman" w:cs="Times New Roman"/>
          <w:sz w:val="28"/>
          <w:szCs w:val="28"/>
        </w:rPr>
        <w:t>1 час</w:t>
      </w:r>
      <w:r w:rsidR="00D07DF2" w:rsidRPr="00BC3B57">
        <w:rPr>
          <w:rFonts w:ascii="Times New Roman" w:hAnsi="Times New Roman" w:cs="Times New Roman"/>
          <w:sz w:val="28"/>
          <w:szCs w:val="28"/>
        </w:rPr>
        <w:t xml:space="preserve"> в неделю. 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Изучение предмета «География» обеспечивает формирование картографической грамотности, навыков применения географических знаний в жизни для объяснения, оценки и прогнозирования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жизнедеятельности; формирует у обучающихся научное мировоззрение, освоение общенаучных методов (наблюдение, измерение, моделирование). Освоение практического применения научных знаний основано на межпреметных связях с предметами «Физика», «Химия», «Биология», «Математика», «Экология», «Основы безопасности жизнедеятельности», «История», «Русский язык», «Литература» и др.</w:t>
      </w:r>
    </w:p>
    <w:p w:rsidR="003B5D1D" w:rsidRPr="00BC3B57" w:rsidRDefault="003B5D1D" w:rsidP="003B5D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sz w:val="28"/>
          <w:szCs w:val="28"/>
        </w:rPr>
        <w:t xml:space="preserve">Предмет «География» направлен на формирование интереса к природному и социальному миру. </w:t>
      </w:r>
      <w:r w:rsidR="00D07DF2" w:rsidRPr="00BC3B57">
        <w:rPr>
          <w:rFonts w:ascii="Times New Roman" w:hAnsi="Times New Roman" w:cs="Times New Roman"/>
          <w:kern w:val="2"/>
          <w:sz w:val="28"/>
          <w:szCs w:val="28"/>
          <w:lang w:bidi="hi-IN"/>
        </w:rPr>
        <w:t xml:space="preserve">Значимость предмета </w:t>
      </w:r>
      <w:r w:rsidR="00FC3275" w:rsidRPr="00BC3B57">
        <w:rPr>
          <w:rFonts w:ascii="Times New Roman" w:hAnsi="Times New Roman" w:cs="Times New Roman"/>
          <w:kern w:val="2"/>
          <w:sz w:val="28"/>
          <w:szCs w:val="28"/>
          <w:lang w:bidi="hi-IN"/>
        </w:rPr>
        <w:t xml:space="preserve">«География» </w:t>
      </w:r>
      <w:r w:rsidRPr="00BC3B57">
        <w:rPr>
          <w:rFonts w:ascii="Times New Roman" w:hAnsi="Times New Roman" w:cs="Times New Roman"/>
          <w:kern w:val="2"/>
          <w:sz w:val="28"/>
          <w:szCs w:val="28"/>
          <w:lang w:bidi="hi-IN"/>
        </w:rPr>
        <w:t xml:space="preserve">для формирования жизненной компетенции обучающихся с ЗПР заключается в </w:t>
      </w:r>
      <w:r w:rsidRPr="00BC3B57">
        <w:rPr>
          <w:rFonts w:ascii="Times New Roman" w:hAnsi="Times New Roman" w:cs="Times New Roman"/>
          <w:sz w:val="28"/>
          <w:szCs w:val="28"/>
        </w:rPr>
        <w:t xml:space="preserve">углублении представлений о целостной научной картине природного и социокультурного мира, в углублении представлений об отношениях человека с природой, обществом, другими людьми, государством, понимании взаимосвязей между деятельностью человека и состоянием природы, в накоплении разнообразных впечатлений, формировании потребности получать эти впечатления (на прогулках, в путешествиях) и делиться ими. Изучение данного предмета обучающимися с ЗПР способствует осознанию своего места в обществе, создавая основу становления мировоззрения, </w:t>
      </w:r>
      <w:r w:rsidRPr="00BC3B57">
        <w:rPr>
          <w:rFonts w:ascii="Times New Roman" w:hAnsi="Times New Roman" w:cs="Times New Roman"/>
          <w:sz w:val="28"/>
          <w:szCs w:val="28"/>
        </w:rPr>
        <w:lastRenderedPageBreak/>
        <w:t>жизненного самоопределения и формирования российской гражданской идентичности личности.</w:t>
      </w:r>
      <w:r w:rsidRPr="00BC3B57">
        <w:rPr>
          <w:rFonts w:ascii="Times New Roman" w:hAnsi="Times New Roman" w:cs="Times New Roman"/>
        </w:rPr>
        <w:t xml:space="preserve"> </w:t>
      </w:r>
      <w:r w:rsidRPr="00BC3B57">
        <w:rPr>
          <w:rFonts w:ascii="Times New Roman" w:hAnsi="Times New Roman" w:cs="Times New Roman"/>
          <w:sz w:val="28"/>
          <w:szCs w:val="28"/>
        </w:rPr>
        <w:t xml:space="preserve">Предмет «География» дает благодатный материал для патриотического, интернационального и экологического воспитания обучающихся с ЗПР. </w:t>
      </w:r>
    </w:p>
    <w:p w:rsidR="003B5D1D" w:rsidRPr="00BC3B57" w:rsidRDefault="003B5D1D" w:rsidP="003B5D1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Программа отражает содержание обучения предмету «География» с учетом особых образовательных потребностей обучающихся с </w:t>
      </w:r>
      <w:r w:rsidRPr="00BC3B57">
        <w:rPr>
          <w:rFonts w:ascii="Times New Roman" w:eastAsia="Times New Roman" w:hAnsi="Times New Roman" w:cs="Times New Roman"/>
          <w:sz w:val="28"/>
          <w:szCs w:val="28"/>
        </w:rPr>
        <w:t>ЗПР</w:t>
      </w:r>
      <w:r w:rsidRPr="00BC3B57">
        <w:rPr>
          <w:rFonts w:ascii="Times New Roman" w:hAnsi="Times New Roman" w:cs="Times New Roman"/>
          <w:sz w:val="28"/>
          <w:szCs w:val="28"/>
        </w:rPr>
        <w:t xml:space="preserve">. </w:t>
      </w:r>
      <w:r w:rsidRPr="00BC3B57">
        <w:rPr>
          <w:rFonts w:ascii="Times New Roman" w:eastAsia="Times New Roman" w:hAnsi="Times New Roman" w:cs="Times New Roman"/>
          <w:sz w:val="28"/>
          <w:szCs w:val="28"/>
        </w:rPr>
        <w:t xml:space="preserve">Овладение учебным предметом «География» представляет определенную трудность для обучающихся с </w:t>
      </w:r>
      <w:r w:rsidRPr="00BC3B57">
        <w:rPr>
          <w:rFonts w:ascii="Times New Roman" w:hAnsi="Times New Roman" w:cs="Times New Roman"/>
          <w:sz w:val="28"/>
          <w:szCs w:val="28"/>
        </w:rPr>
        <w:t>ЗПР</w:t>
      </w:r>
      <w:r w:rsidRPr="00BC3B57">
        <w:rPr>
          <w:rFonts w:ascii="Times New Roman" w:eastAsia="Times New Roman" w:hAnsi="Times New Roman" w:cs="Times New Roman"/>
          <w:sz w:val="28"/>
          <w:szCs w:val="28"/>
        </w:rPr>
        <w:t>. Это связано</w:t>
      </w:r>
      <w:r w:rsidRPr="00BC3B57">
        <w:rPr>
          <w:rFonts w:ascii="Times New Roman" w:hAnsi="Times New Roman" w:cs="Times New Roman"/>
          <w:sz w:val="28"/>
          <w:szCs w:val="28"/>
        </w:rPr>
        <w:t xml:space="preserve"> с особенностями мыслительной деятельности, внимания, памяти, речи, недостаточностью общего запаса знаний, пониженным познавательным интересом, трудностями самостоятельной организации своей учебной деятельности, сложностями</w:t>
      </w:r>
      <w:r w:rsidRPr="00BC3B57">
        <w:rPr>
          <w:rFonts w:ascii="Times New Roman" w:eastAsia="Times New Roman" w:hAnsi="Times New Roman" w:cs="Times New Roman"/>
          <w:sz w:val="28"/>
          <w:szCs w:val="28"/>
        </w:rPr>
        <w:t xml:space="preserve"> при работе с текстом (определении в тексте значимой и второстепенной информации).</w:t>
      </w:r>
      <w:r w:rsidRPr="00BC3B57">
        <w:rPr>
          <w:rFonts w:ascii="Times New Roman" w:hAnsi="Times New Roman" w:cs="Times New Roman"/>
          <w:sz w:val="28"/>
          <w:szCs w:val="28"/>
        </w:rPr>
        <w:t xml:space="preserve"> Содержание программы позволяет </w:t>
      </w:r>
      <w:r w:rsidRPr="00BC3B57">
        <w:rPr>
          <w:rFonts w:ascii="Times New Roman" w:eastAsia="Times New Roman" w:hAnsi="Times New Roman" w:cs="Times New Roman"/>
          <w:sz w:val="28"/>
          <w:szCs w:val="28"/>
        </w:rPr>
        <w:t>совершенствовать познавательную деятельность обучающихся с ЗПР за счет овладения мыслительными операциями сравнения, обобщения, развития способности аргументировать свое мнение, формирования возможностей совместной деятельности.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Для преодоления трудностей в изучении учебного предмета «География» необходима адаптация объема и характера учебного материала к познавательным возможностям обучающихся с ЗПР, учет особенностей их развития: использование алгоритмов, внутрипредметных и межпредметных связей, постепенное усложнение изучаемого материала; некоторый материал возможно давать в ознакомительном плане. При изучении географии обучающимися с ЗПР необходимо осуществлять взаимодействие на полисенсорной основе.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hAnsi="Times New Roman" w:cs="Times New Roman"/>
          <w:b/>
          <w:i/>
          <w:sz w:val="28"/>
          <w:szCs w:val="28"/>
        </w:rPr>
        <w:t xml:space="preserve">Цель </w:t>
      </w:r>
      <w:r w:rsidRPr="00BC3B57">
        <w:rPr>
          <w:rFonts w:ascii="Times New Roman" w:hAnsi="Times New Roman" w:cs="Times New Roman"/>
          <w:sz w:val="28"/>
          <w:szCs w:val="28"/>
        </w:rPr>
        <w:t>обучения географии обучающихся с ЗПР</w:t>
      </w:r>
      <w:r w:rsidRPr="00BC3B5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C3B57">
        <w:rPr>
          <w:rFonts w:ascii="Times New Roman" w:hAnsi="Times New Roman" w:cs="Times New Roman"/>
          <w:sz w:val="28"/>
          <w:szCs w:val="28"/>
        </w:rPr>
        <w:t>заключается в</w:t>
      </w:r>
      <w:r w:rsidRPr="00BC3B5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C3B57">
        <w:rPr>
          <w:rFonts w:ascii="Times New Roman" w:hAnsi="Times New Roman" w:cs="Times New Roman"/>
          <w:sz w:val="28"/>
          <w:szCs w:val="28"/>
        </w:rPr>
        <w:t xml:space="preserve">формировании </w:t>
      </w: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географической картины мира; овладении знаниями о характере, сущности и динамике главных природных, экологических, социально-экономических, социальных, геополитических и иных процессов, происходящих в географическом пространстве России и мира; понимании </w:t>
      </w: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главных особенностей взаимодействия природы и общества на современном этапе его развития, значении охраны окружающей среды и рационального природопользования, осуществления стратегии устойчивого развития в масштабах России и мира.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b/>
          <w:i/>
          <w:sz w:val="28"/>
          <w:szCs w:val="28"/>
        </w:rPr>
        <w:t>Основными задачами</w:t>
      </w:r>
      <w:r w:rsidRPr="00BC3B57">
        <w:rPr>
          <w:rFonts w:ascii="Times New Roman" w:hAnsi="Times New Roman" w:cs="Times New Roman"/>
          <w:sz w:val="28"/>
          <w:szCs w:val="28"/>
        </w:rPr>
        <w:t xml:space="preserve"> изучения учебного предмета «География» являются: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 обучающихся с ЗПР представлений о географии, ее роли в освоении планеты человеком, о географических знаниях как компоненте научной картины мира и их необходимости для решения современных практических задач человечества и своей страны, в том числе задачи охраны окружающей среды и рационального пользования;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целостном, многообразном, быстро изменяющемся мире и адекватной ориентации в нем;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экологических параметров;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основами картографической грамотности;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основными навыками нахождения, использования и презентации географической информации;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соблюдения мер безопасности в случае природных стихийных бедствий и техногенных катастроф.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Особенности психического развития обучающихся с ЗПР обусловливают дополнительные коррекционные задачи учебного предмета «География», направленные на развитие мыслительной (в том числе знаково-символической) и речевой деятельности; повышение познавательной активности; формирование умения самостоятельно организовывать свою учебную деятельность, использовать схемы, шаблоны, алгоритмы учебных действий; создание условий для осмысленного выполнения учебной работы.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Обучение учебному предмету «География» необходимо строить на создании оптимальных условий для усвоения программного материала обучающимися с ЗПР. Важнейшим является соблюдение индивидуального и дифференцированного подхода к обучающимся, зависящего от уровня сформированности их учебно-познавательной деятельности, произвольной регуляции, умственной работоспособности, эмоционально-личностных особенностей и направленности интересов: 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ориентация педагогического процесса на развитие всех сторон личности обучающегося с ЗПР, наиболее важных психических функций, их качеств и свойств;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преодоление речевого недоразвития на материале курса географии (накопление словарного запаса, овладение разными формами и видами речевой деятельности);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и коррекция самостоятельно приобретенных обучающимися представлений об окружающей природной действительности, дальнейшее их развитие и обогащение;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учет индивидуальных особенностей и интересов; 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создание комфортного психоэмоционального режима; использование современных педагогических технологий, в том числе информационных, для оптимизации образовательного процесса, повышения его эффективности, повышения познавательной активности обучающихся с ЗПР;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специальных методов, приемов, средств, обходных путей обучения;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здоровьесберегающих условий (оздоровительный и охранительный режим, укрепление физического и психического здоровья, профилактика физических, умственных и психологических перегрузок обучающихся, соблюдение санитарно-гигиенических правил и норм);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усиление краеведческой составляющей в содержании изучаемого материала.</w:t>
      </w:r>
    </w:p>
    <w:p w:rsidR="003B5D1D" w:rsidRPr="00BC3B57" w:rsidRDefault="003B5D1D" w:rsidP="003B5D1D">
      <w:pPr>
        <w:pStyle w:val="c41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3B57">
        <w:rPr>
          <w:sz w:val="28"/>
          <w:szCs w:val="28"/>
        </w:rPr>
        <w:t>Краеведческая основа материала усиливает воспитательное воздействие содержания предмета, «приближает» его к обучающемуся. Изучение своего края обеспечивает режим «включенности» обучающегося в сюжет урока, и потому краеведческая составляющая в содержании географии обладает высокими мотивирующими качествами. Формы проведения уроков географии по освоению краеведческого содержания, отличные от традиционных (очная и виртуальная экскурсия, полевая практика, практикум, исследовательская лаборатория и др.), позволяют комплексно воздействовать на обучающегося: активизировать способы восприятия новой информации, воображение, чувственный опыт, облегчить осуществление обратной связи между педагогом и обучающимся, а в конечном итоге – создать условия для роста качества образовательного процесса.</w:t>
      </w:r>
    </w:p>
    <w:p w:rsidR="003B5D1D" w:rsidRPr="00BC3B57" w:rsidRDefault="003B5D1D" w:rsidP="003B5D1D">
      <w:pPr>
        <w:pStyle w:val="c41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3B57">
        <w:rPr>
          <w:sz w:val="28"/>
          <w:szCs w:val="28"/>
        </w:rPr>
        <w:t>Учет региональных (краеведческих) особенностей обеспечивает достижение системного эффекта в общекультурном, личностном и познавательном развитии обучающихся за счет использования педагогического потенциала региональных (краеведческих) особенностей содержания образования.</w:t>
      </w:r>
    </w:p>
    <w:p w:rsidR="00BE7AC6" w:rsidRPr="00BC3B57" w:rsidRDefault="003B5D1D" w:rsidP="00FC3275">
      <w:pPr>
        <w:pStyle w:val="c41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3B57">
        <w:rPr>
          <w:sz w:val="28"/>
          <w:szCs w:val="28"/>
        </w:rPr>
        <w:lastRenderedPageBreak/>
        <w:t xml:space="preserve">Большое внимание должно быть уделено отбору учебного материала в соответствии с принципом доступности при сохранении общего базового уровня. По содержанию и объему материал должен быть адаптированным для обучающихся с ЗПР. Учитывая особые образовательные потребности обучающихся с ЗПР программа построена по линейно-концентрическому принципу, предусматривает повторяемость тем. </w:t>
      </w:r>
      <w:r w:rsidR="00D07DF2" w:rsidRPr="00BC3B57">
        <w:rPr>
          <w:sz w:val="28"/>
          <w:szCs w:val="28"/>
        </w:rPr>
        <w:t>Ряд тем постепенно усложняется и расширяется от 5 к 9 классу, что способствует более прочному усвоению элементарных географических знаний обучающимися с ЗПР. Также в программе предусмотрено включение отдельных тем или целых разделов для обзорного или ознакомительного изучения. Данные темы выделены в содержании программы курсивом.</w:t>
      </w:r>
    </w:p>
    <w:p w:rsidR="00FC3275" w:rsidRPr="00BC3B57" w:rsidRDefault="00FC3275" w:rsidP="00FC3275">
      <w:pPr>
        <w:pStyle w:val="c41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3B57">
        <w:rPr>
          <w:sz w:val="28"/>
          <w:szCs w:val="28"/>
        </w:rPr>
        <w:t xml:space="preserve">Определение количества часов на изучение отдельных тем зависит от контингента обучающихся класса.  </w:t>
      </w:r>
    </w:p>
    <w:p w:rsidR="00FC3275" w:rsidRDefault="00FC3275" w:rsidP="00FC3275">
      <w:pPr>
        <w:pStyle w:val="c41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3B57">
        <w:rPr>
          <w:sz w:val="28"/>
          <w:szCs w:val="28"/>
        </w:rPr>
        <w:t>Особую сложность составляет формирование опыта пространственного анализа и синтеза, поэтому акцент в коррекционно-образовательной работе следует сделать на развитие у обучающихся с ЗПР словесно-логического мышления, без чего невозможно полноценно рассуждать, делать выводы. В данной связи должна быть четко организована деятельность обучающихся на уроке. На уроках географии широко используются метод практических работ, работа с атласом и контурными картами, которые способствует развитию и коррекции мышления, памяти, внимания, речи, моторики, пространственной ориентировки и активизации познавательной деятельности. Практические работы позволяют формировать у обучающихся с ЗПР более прочные знания по предмету и способствуют овладению практическими умениями и навыками, которые необходимы им для самостоятельной жизни</w:t>
      </w:r>
      <w:r w:rsidR="00783C34">
        <w:rPr>
          <w:sz w:val="28"/>
          <w:szCs w:val="28"/>
        </w:rPr>
        <w:t>.</w:t>
      </w:r>
    </w:p>
    <w:p w:rsidR="00783C34" w:rsidRPr="00783C34" w:rsidRDefault="00783C34" w:rsidP="00783C3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83C34">
        <w:rPr>
          <w:rFonts w:ascii="Times New Roman" w:hAnsi="Times New Roman" w:cs="Times New Roman"/>
          <w:b/>
          <w:i/>
          <w:sz w:val="28"/>
          <w:szCs w:val="28"/>
        </w:rPr>
        <w:t>Содержание курса географии 5 класс (первый год обучения на уровне основного общего образования)</w:t>
      </w:r>
    </w:p>
    <w:p w:rsidR="00783C34" w:rsidRPr="001B697F" w:rsidRDefault="00783C34" w:rsidP="00783C3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697F">
        <w:rPr>
          <w:rFonts w:ascii="Times New Roman" w:hAnsi="Times New Roman" w:cs="Times New Roman"/>
          <w:b/>
          <w:sz w:val="28"/>
          <w:szCs w:val="28"/>
        </w:rPr>
        <w:t xml:space="preserve">Введение. География - наука о планете Земля. </w:t>
      </w:r>
    </w:p>
    <w:p w:rsidR="00783C34" w:rsidRPr="001B697F" w:rsidRDefault="00783C34" w:rsidP="00783C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Что изучает география?  Географические объекты, процессы и явления.</w:t>
      </w:r>
    </w:p>
    <w:p w:rsidR="00783C34" w:rsidRPr="001B697F" w:rsidRDefault="00783C34" w:rsidP="00783C3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697F">
        <w:rPr>
          <w:rFonts w:ascii="Times New Roman" w:hAnsi="Times New Roman" w:cs="Times New Roman"/>
          <w:b/>
          <w:sz w:val="28"/>
          <w:szCs w:val="28"/>
        </w:rPr>
        <w:lastRenderedPageBreak/>
        <w:t>Развитие географических знаний о Земле</w:t>
      </w:r>
    </w:p>
    <w:p w:rsidR="00783C34" w:rsidRPr="001B697F" w:rsidRDefault="00783C34" w:rsidP="00783C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Представления о мире в древности (</w:t>
      </w:r>
      <w:r w:rsidRPr="001B697F">
        <w:rPr>
          <w:rFonts w:ascii="Times New Roman" w:hAnsi="Times New Roman" w:cs="Times New Roman"/>
          <w:i/>
          <w:sz w:val="28"/>
          <w:szCs w:val="28"/>
        </w:rPr>
        <w:t>Древний Китай, Древний Египет, Древняя Греция, Древний Рим</w:t>
      </w:r>
      <w:r w:rsidRPr="001B697F">
        <w:rPr>
          <w:rFonts w:ascii="Times New Roman" w:hAnsi="Times New Roman" w:cs="Times New Roman"/>
          <w:sz w:val="28"/>
          <w:szCs w:val="28"/>
        </w:rPr>
        <w:t xml:space="preserve">). Появление первых географических карт. </w:t>
      </w:r>
    </w:p>
    <w:p w:rsidR="00783C34" w:rsidRPr="001B697F" w:rsidRDefault="00783C34" w:rsidP="00783C3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География в эпоху Средневековья: </w:t>
      </w:r>
      <w:r w:rsidRPr="001B697F">
        <w:rPr>
          <w:rFonts w:ascii="Times New Roman" w:hAnsi="Times New Roman" w:cs="Times New Roman"/>
          <w:i/>
          <w:sz w:val="28"/>
          <w:szCs w:val="28"/>
        </w:rPr>
        <w:t xml:space="preserve">путешествия и открытия викингов, древних арабов, русских землепроходцев. Путешествия Марко Поло и Афанасия Никитина. </w:t>
      </w:r>
    </w:p>
    <w:p w:rsidR="00783C34" w:rsidRPr="001B697F" w:rsidRDefault="00783C34" w:rsidP="00783C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Эпоха Великих географических открытий </w:t>
      </w:r>
      <w:r w:rsidRPr="001B697F">
        <w:rPr>
          <w:rFonts w:ascii="Times New Roman" w:hAnsi="Times New Roman" w:cs="Times New Roman"/>
          <w:i/>
          <w:sz w:val="28"/>
          <w:szCs w:val="28"/>
        </w:rPr>
        <w:t>(открытие Нового света, морского пути в Индию, кругосветные путешествия)</w:t>
      </w:r>
      <w:r w:rsidRPr="001B697F">
        <w:rPr>
          <w:rFonts w:ascii="Times New Roman" w:hAnsi="Times New Roman" w:cs="Times New Roman"/>
          <w:sz w:val="28"/>
          <w:szCs w:val="28"/>
        </w:rPr>
        <w:t xml:space="preserve">. Значение Великих географических открытий. </w:t>
      </w:r>
    </w:p>
    <w:p w:rsidR="00783C34" w:rsidRPr="001B697F" w:rsidRDefault="00783C34" w:rsidP="00783C3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Географические открытия XVII–XIX вв. </w:t>
      </w:r>
      <w:r w:rsidRPr="001B697F">
        <w:rPr>
          <w:rFonts w:ascii="Times New Roman" w:hAnsi="Times New Roman" w:cs="Times New Roman"/>
          <w:i/>
          <w:sz w:val="28"/>
          <w:szCs w:val="28"/>
        </w:rPr>
        <w:t>(исследования и открытия на территории Евразии (в том числе на территории России), Австралии и Океании, Антарктиды)</w:t>
      </w:r>
      <w:r w:rsidRPr="001B697F">
        <w:rPr>
          <w:rFonts w:ascii="Times New Roman" w:hAnsi="Times New Roman" w:cs="Times New Roman"/>
          <w:sz w:val="28"/>
          <w:szCs w:val="28"/>
        </w:rPr>
        <w:t xml:space="preserve">. Первое русское кругосветное путешествие </w:t>
      </w:r>
      <w:r w:rsidRPr="001B697F">
        <w:rPr>
          <w:rFonts w:ascii="Times New Roman" w:hAnsi="Times New Roman" w:cs="Times New Roman"/>
          <w:i/>
          <w:sz w:val="28"/>
          <w:szCs w:val="28"/>
        </w:rPr>
        <w:t xml:space="preserve">(И.Ф. Крузенштерн и Ю.Ф. Лисянский). </w:t>
      </w:r>
    </w:p>
    <w:p w:rsidR="00783C34" w:rsidRPr="001B697F" w:rsidRDefault="00783C34" w:rsidP="00783C3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Географические исследования в ХХ веке </w:t>
      </w:r>
      <w:r w:rsidRPr="001B697F">
        <w:rPr>
          <w:rFonts w:ascii="Times New Roman" w:hAnsi="Times New Roman" w:cs="Times New Roman"/>
          <w:i/>
          <w:sz w:val="28"/>
          <w:szCs w:val="28"/>
        </w:rPr>
        <w:t>(открытие Южного и Северного полюсов, океанов, покорение высочайших вершин и глубочайших впадин, исследования верхних слоев атмосферы, открытия и разработки в области Российского Севера). Значение освоения космоса для географической науки.</w:t>
      </w:r>
    </w:p>
    <w:p w:rsidR="00783C34" w:rsidRPr="001B697F" w:rsidRDefault="00783C34" w:rsidP="00783C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Географические знания в современном мире. Современные географические методы исследования Земли.  </w:t>
      </w:r>
    </w:p>
    <w:p w:rsidR="00783C34" w:rsidRPr="001B697F" w:rsidRDefault="00783C34" w:rsidP="00783C3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697F">
        <w:rPr>
          <w:rFonts w:ascii="Times New Roman" w:hAnsi="Times New Roman" w:cs="Times New Roman"/>
          <w:b/>
          <w:sz w:val="28"/>
          <w:szCs w:val="28"/>
        </w:rPr>
        <w:t>Земля во Вселенной. Движения Земли и их следствия</w:t>
      </w:r>
    </w:p>
    <w:p w:rsidR="00783C34" w:rsidRPr="001B697F" w:rsidRDefault="00783C34" w:rsidP="00783C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Земля – часть Солнечной системы. Земля и Луна. </w:t>
      </w:r>
      <w:r w:rsidRPr="001B697F">
        <w:rPr>
          <w:rFonts w:ascii="Times New Roman" w:hAnsi="Times New Roman" w:cs="Times New Roman"/>
          <w:i/>
          <w:sz w:val="28"/>
          <w:szCs w:val="28"/>
        </w:rPr>
        <w:t xml:space="preserve">Влияние космоса на нашу планету и жизнь людей. </w:t>
      </w:r>
      <w:r w:rsidRPr="001B697F">
        <w:rPr>
          <w:rFonts w:ascii="Times New Roman" w:hAnsi="Times New Roman" w:cs="Times New Roman"/>
          <w:sz w:val="28"/>
          <w:szCs w:val="28"/>
        </w:rPr>
        <w:t xml:space="preserve">Форма и размеры Земли. Наклон земной оси к плоскости орбиты. Виды движения Земли и их географические следствия. Движение Земли вокруг Солнца. Смена времен года. Тропики и полярные круги. Пояса освещенности. </w:t>
      </w:r>
      <w:r w:rsidRPr="001B697F">
        <w:rPr>
          <w:rFonts w:ascii="Times New Roman" w:hAnsi="Times New Roman" w:cs="Times New Roman"/>
          <w:i/>
          <w:sz w:val="28"/>
          <w:szCs w:val="28"/>
        </w:rPr>
        <w:t>Календарь – как система измерения больших промежутков времени, основанная на периодичности таких явлений природы, как смена дня и ночи, смена фаз Луны, смена времен года.</w:t>
      </w:r>
      <w:r w:rsidRPr="001B697F">
        <w:rPr>
          <w:rFonts w:ascii="Times New Roman" w:hAnsi="Times New Roman" w:cs="Times New Roman"/>
          <w:sz w:val="28"/>
          <w:szCs w:val="28"/>
        </w:rPr>
        <w:t xml:space="preserve"> Осевое вращение Земли. Смена дня и ночи, сутки, календарный год. </w:t>
      </w:r>
    </w:p>
    <w:p w:rsidR="00783C34" w:rsidRPr="001B697F" w:rsidRDefault="00783C34" w:rsidP="00783C3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697F">
        <w:rPr>
          <w:rFonts w:ascii="Times New Roman" w:hAnsi="Times New Roman" w:cs="Times New Roman"/>
          <w:b/>
          <w:sz w:val="28"/>
          <w:szCs w:val="28"/>
        </w:rPr>
        <w:t>Изображение земной поверхности</w:t>
      </w:r>
    </w:p>
    <w:p w:rsidR="00783C34" w:rsidRPr="001B697F" w:rsidRDefault="00783C34" w:rsidP="00783C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lastRenderedPageBreak/>
        <w:t xml:space="preserve">Виды изображения земной поверхности: план местности, глобус, географическая карта, аэрофото- и аэрокосмические снимки. Масштаб. Стороны горизонта. Азимут. Ориентирование на местности: определение сторон горизонта по компасу и местным признакам, определение азимута. </w:t>
      </w:r>
      <w:r w:rsidRPr="001B697F">
        <w:rPr>
          <w:rFonts w:ascii="Times New Roman" w:hAnsi="Times New Roman" w:cs="Times New Roman"/>
          <w:i/>
          <w:sz w:val="28"/>
          <w:szCs w:val="28"/>
        </w:rPr>
        <w:t>Особенности ориентирования в мегаполисе и в природе</w:t>
      </w:r>
      <w:r w:rsidRPr="001B697F">
        <w:rPr>
          <w:rFonts w:ascii="Times New Roman" w:hAnsi="Times New Roman" w:cs="Times New Roman"/>
          <w:sz w:val="28"/>
          <w:szCs w:val="28"/>
        </w:rPr>
        <w:t xml:space="preserve">. План местности. Условные знаки. Как составить план местности. </w:t>
      </w:r>
      <w:r w:rsidRPr="001B697F">
        <w:rPr>
          <w:rFonts w:ascii="Times New Roman" w:hAnsi="Times New Roman" w:cs="Times New Roman"/>
          <w:i/>
          <w:sz w:val="28"/>
          <w:szCs w:val="28"/>
        </w:rPr>
        <w:t xml:space="preserve">Составление простейшего плана местности/учебного кабинета/комнаты. </w:t>
      </w:r>
      <w:r w:rsidRPr="001B697F">
        <w:rPr>
          <w:rFonts w:ascii="Times New Roman" w:hAnsi="Times New Roman" w:cs="Times New Roman"/>
          <w:sz w:val="28"/>
          <w:szCs w:val="28"/>
        </w:rPr>
        <w:t xml:space="preserve">Географическая карта – особый источник информации. Использование карт в жизни и хозяйственной деятельности людей. </w:t>
      </w:r>
      <w:r w:rsidRPr="001B697F">
        <w:rPr>
          <w:rFonts w:ascii="Times New Roman" w:hAnsi="Times New Roman" w:cs="Times New Roman"/>
          <w:i/>
          <w:sz w:val="28"/>
          <w:szCs w:val="28"/>
        </w:rPr>
        <w:t>Содержание и значение карт.</w:t>
      </w:r>
      <w:r w:rsidRPr="001B697F">
        <w:rPr>
          <w:rFonts w:ascii="Times New Roman" w:hAnsi="Times New Roman" w:cs="Times New Roman"/>
          <w:sz w:val="28"/>
          <w:szCs w:val="28"/>
        </w:rPr>
        <w:t xml:space="preserve"> </w:t>
      </w:r>
      <w:r w:rsidRPr="001B697F">
        <w:rPr>
          <w:rFonts w:ascii="Times New Roman" w:hAnsi="Times New Roman" w:cs="Times New Roman"/>
          <w:i/>
          <w:sz w:val="28"/>
          <w:szCs w:val="28"/>
        </w:rPr>
        <w:t>Топографические карты.</w:t>
      </w:r>
      <w:r w:rsidRPr="001B697F">
        <w:rPr>
          <w:rFonts w:ascii="Times New Roman" w:hAnsi="Times New Roman" w:cs="Times New Roman"/>
          <w:sz w:val="28"/>
          <w:szCs w:val="28"/>
        </w:rPr>
        <w:t xml:space="preserve"> Масштаб и условные знаки на карте. Градусная сеть: параллели и меридианы. Географические координаты: географическая широта. Географические координаты: географическая долгота. Определение географических координат различных объектов, направлений, расстояний, абсолютных высот по карте. Географический атлас.</w:t>
      </w:r>
    </w:p>
    <w:p w:rsidR="00783C34" w:rsidRPr="001B697F" w:rsidRDefault="00783C34" w:rsidP="00783C3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697F">
        <w:rPr>
          <w:rFonts w:ascii="Times New Roman" w:hAnsi="Times New Roman" w:cs="Times New Roman"/>
          <w:b/>
          <w:sz w:val="28"/>
          <w:szCs w:val="28"/>
        </w:rPr>
        <w:t>Природа Земли</w:t>
      </w:r>
    </w:p>
    <w:p w:rsidR="00783C34" w:rsidRPr="001B697F" w:rsidRDefault="00783C34" w:rsidP="00783C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b/>
          <w:sz w:val="28"/>
          <w:szCs w:val="28"/>
        </w:rPr>
        <w:t>Литосфера.</w:t>
      </w:r>
      <w:r w:rsidRPr="001B697F">
        <w:rPr>
          <w:rFonts w:ascii="Times New Roman" w:hAnsi="Times New Roman" w:cs="Times New Roman"/>
          <w:sz w:val="28"/>
          <w:szCs w:val="28"/>
        </w:rPr>
        <w:t xml:space="preserve"> Литосфера – «каменная» оболочка Земли. Внутреннее строение Земли. Земная кора. Разнообразие горных пород и минералов на Земле. </w:t>
      </w:r>
      <w:r w:rsidRPr="001B697F">
        <w:rPr>
          <w:rFonts w:ascii="Times New Roman" w:hAnsi="Times New Roman" w:cs="Times New Roman"/>
          <w:i/>
          <w:sz w:val="28"/>
          <w:szCs w:val="28"/>
        </w:rPr>
        <w:t>Полезные ископаемые и их значение в жизни современного общества.</w:t>
      </w:r>
      <w:r w:rsidRPr="001B697F">
        <w:rPr>
          <w:rFonts w:ascii="Times New Roman" w:hAnsi="Times New Roman" w:cs="Times New Roman"/>
          <w:sz w:val="28"/>
          <w:szCs w:val="28"/>
        </w:rPr>
        <w:t xml:space="preserve"> Движения земной коры и их проявления на земной поверхности: землетрясения, вулканы, гейзеры. </w:t>
      </w:r>
    </w:p>
    <w:p w:rsidR="00783C34" w:rsidRPr="001B697F" w:rsidRDefault="00783C34" w:rsidP="00783C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Рельеф Земли. Способы изображение рельефа на планах и картах. Основные формы рельефа – горы и равнины. Равнины. Образование и изменение равнин с течением времени. Классификация равнин по абсолютной высоте. Определение относительной и абсолютной высоты равнин. Разнообразие гор по возрасту и строению. Классификация гор абсолютной высоте. Определение относительной и абсолютной высоты гор. Рельеф дна океанов. </w:t>
      </w:r>
      <w:r w:rsidRPr="001B697F">
        <w:rPr>
          <w:rFonts w:ascii="Times New Roman" w:hAnsi="Times New Roman" w:cs="Times New Roman"/>
          <w:i/>
          <w:sz w:val="28"/>
          <w:szCs w:val="28"/>
        </w:rPr>
        <w:t>Рифтовые области, срединные океанические хребты, шельф, материковый склон. Методы изучения глубин Мирового океана. Исследователи подводных глубин и их открытия.</w:t>
      </w:r>
      <w:r w:rsidRPr="001B69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C34" w:rsidRPr="001B697F" w:rsidRDefault="00783C34" w:rsidP="00783C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b/>
          <w:sz w:val="28"/>
          <w:szCs w:val="28"/>
        </w:rPr>
        <w:t>Примерные темы практических работ</w:t>
      </w:r>
    </w:p>
    <w:p w:rsidR="00783C34" w:rsidRPr="001B697F" w:rsidRDefault="00783C34" w:rsidP="00783C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lastRenderedPageBreak/>
        <w:t xml:space="preserve">1. Работа с картой «Имена на карте». </w:t>
      </w:r>
    </w:p>
    <w:p w:rsidR="00783C34" w:rsidRPr="001B697F" w:rsidRDefault="00783C34" w:rsidP="00783C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2. Описание и нанесение на контурную карту географических объектов изученных маршрутов путешественников. </w:t>
      </w:r>
    </w:p>
    <w:p w:rsidR="00783C34" w:rsidRPr="001B697F" w:rsidRDefault="00783C34" w:rsidP="00783C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3. Определение зенитального положения Солнца в разные периоды года. </w:t>
      </w:r>
    </w:p>
    <w:p w:rsidR="00783C34" w:rsidRPr="001B697F" w:rsidRDefault="00783C34" w:rsidP="00783C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4. Определение координат географических объектов по карте. </w:t>
      </w:r>
    </w:p>
    <w:p w:rsidR="00783C34" w:rsidRPr="001B697F" w:rsidRDefault="00783C34" w:rsidP="00783C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5. Определение положения объектов относительно друг друга: </w:t>
      </w:r>
    </w:p>
    <w:p w:rsidR="00783C34" w:rsidRPr="001B697F" w:rsidRDefault="00783C34" w:rsidP="00783C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6. Определение направлений и расстояний по глобусу и карте. </w:t>
      </w:r>
    </w:p>
    <w:p w:rsidR="00783C34" w:rsidRPr="001B697F" w:rsidRDefault="00783C34" w:rsidP="00783C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7. Определение высот и глубин географических объектов с использованием шкалы высот и глубин. </w:t>
      </w:r>
    </w:p>
    <w:p w:rsidR="00783C34" w:rsidRPr="001B697F" w:rsidRDefault="00783C34" w:rsidP="00783C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8. Определение азимута. </w:t>
      </w:r>
    </w:p>
    <w:p w:rsidR="00783C34" w:rsidRPr="001B697F" w:rsidRDefault="00783C34" w:rsidP="00783C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9. Ориентирование на местности. </w:t>
      </w:r>
    </w:p>
    <w:p w:rsidR="00783C34" w:rsidRPr="001B697F" w:rsidRDefault="00783C34" w:rsidP="00783C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10. Составление плана местности. </w:t>
      </w:r>
    </w:p>
    <w:p w:rsidR="00783C34" w:rsidRPr="001B697F" w:rsidRDefault="00783C34" w:rsidP="00783C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11. Работа с коллекциями минералов, горных пород, полезных ископаемых. </w:t>
      </w:r>
    </w:p>
    <w:p w:rsidR="00783C34" w:rsidRPr="001B697F" w:rsidRDefault="00783C34" w:rsidP="00783C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12. Работа с картографическими источниками: нанесение элементов рельефа. </w:t>
      </w:r>
    </w:p>
    <w:p w:rsidR="00783C34" w:rsidRPr="00783C34" w:rsidRDefault="00783C34" w:rsidP="00783C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13. Описание элементов рельефа. Определение и объяснение изменений элементов рельефа своей местности под воздействием хозяйственной деятельности человека. </w:t>
      </w:r>
    </w:p>
    <w:p w:rsidR="00D07DF2" w:rsidRPr="00BC3B57" w:rsidRDefault="00D07DF2" w:rsidP="00D07DF2">
      <w:pPr>
        <w:spacing w:after="0" w:line="360" w:lineRule="auto"/>
        <w:ind w:firstLine="709"/>
        <w:jc w:val="center"/>
        <w:rPr>
          <w:rFonts w:eastAsia="Times New Roman"/>
          <w:b/>
          <w:i/>
        </w:rPr>
      </w:pPr>
      <w:r w:rsidRPr="00BC3B57">
        <w:rPr>
          <w:rFonts w:ascii="Times New Roman" w:eastAsia="Times New Roman" w:hAnsi="Times New Roman"/>
          <w:b/>
          <w:i/>
          <w:sz w:val="28"/>
          <w:szCs w:val="28"/>
        </w:rPr>
        <w:t xml:space="preserve">Планируемые результаты обучения в </w:t>
      </w:r>
      <w:r w:rsidR="00783C34">
        <w:rPr>
          <w:rFonts w:ascii="Times New Roman" w:eastAsia="Times New Roman" w:hAnsi="Times New Roman"/>
          <w:b/>
          <w:i/>
          <w:sz w:val="28"/>
          <w:szCs w:val="28"/>
        </w:rPr>
        <w:t xml:space="preserve">5 </w:t>
      </w:r>
      <w:r w:rsidRPr="00BC3B57">
        <w:rPr>
          <w:rFonts w:ascii="Times New Roman" w:eastAsia="Times New Roman" w:hAnsi="Times New Roman"/>
          <w:b/>
          <w:i/>
          <w:sz w:val="28"/>
          <w:szCs w:val="28"/>
        </w:rPr>
        <w:t>классе</w:t>
      </w:r>
    </w:p>
    <w:p w:rsidR="00BA4A3E" w:rsidRDefault="00BA4A3E" w:rsidP="00BA4A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BC3B57">
        <w:rPr>
          <w:rFonts w:ascii="Times New Roman" w:hAnsi="Times New Roman" w:cs="Times New Roman"/>
          <w:sz w:val="28"/>
          <w:szCs w:val="28"/>
        </w:rPr>
        <w:t>Личностные и метапредметные результаты описаны в примерной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:rsidR="00783C34" w:rsidRPr="001B697F" w:rsidRDefault="00783C34" w:rsidP="00783C34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 xml:space="preserve">Предметные результаты по итогам </w:t>
      </w:r>
      <w:r w:rsidRPr="00783C34">
        <w:rPr>
          <w:rFonts w:ascii="Times New Roman" w:hAnsi="Times New Roman"/>
          <w:color w:val="000000"/>
          <w:sz w:val="28"/>
          <w:szCs w:val="28"/>
        </w:rPr>
        <w:t>первого года</w:t>
      </w:r>
      <w:r w:rsidRPr="001B697F">
        <w:rPr>
          <w:rFonts w:ascii="Times New Roman" w:hAnsi="Times New Roman"/>
          <w:color w:val="000000"/>
          <w:sz w:val="28"/>
          <w:szCs w:val="28"/>
        </w:rPr>
        <w:t xml:space="preserve"> изучения учебного предмета «География» должны отражать сформированность умений</w:t>
      </w:r>
      <w:r w:rsidRPr="001B697F">
        <w:rPr>
          <w:rFonts w:ascii="Times New Roman" w:hAnsi="Times New Roman"/>
          <w:iCs/>
          <w:color w:val="000000"/>
          <w:sz w:val="28"/>
          <w:szCs w:val="28"/>
        </w:rPr>
        <w:t>:</w:t>
      </w:r>
    </w:p>
    <w:p w:rsidR="00783C34" w:rsidRPr="001B697F" w:rsidRDefault="00783C34" w:rsidP="00783C34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иметь представление об основных этапах географического изучения Земли (только ведущих ученых в древности, в эпоху Средневековья, в эпоху Великих географических открытий, в XVII–XIX в. в.,) современных географических исследованиях и открытиях);</w:t>
      </w:r>
    </w:p>
    <w:p w:rsidR="00783C34" w:rsidRPr="001B697F" w:rsidRDefault="00783C34" w:rsidP="00783C34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lastRenderedPageBreak/>
        <w:t xml:space="preserve">иметь представление о вкладе великих путешественников в географическом изучении Земли, маршрутах их путешествий по физической карте; </w:t>
      </w:r>
    </w:p>
    <w:p w:rsidR="00783C34" w:rsidRPr="001B697F" w:rsidRDefault="00783C34" w:rsidP="00783C34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находить в различных источниках информации (включая Интернет-ресурсы) факты о вкладе российских ученых и путешественников в развитие знаний о Земле;</w:t>
      </w:r>
    </w:p>
    <w:p w:rsidR="00783C34" w:rsidRPr="001B697F" w:rsidRDefault="00783C34" w:rsidP="00783C34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представлять информацию о путешествиях и географических исследованиях Земли в виде сообщения с использованием наглядной опоры (схемы, карты, презентации, плана и т.п.);</w:t>
      </w:r>
    </w:p>
    <w:p w:rsidR="00783C34" w:rsidRPr="001B697F" w:rsidRDefault="00783C34" w:rsidP="00783C34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 xml:space="preserve">иметь представление об изученных географических понятиях, объектах, процессах и явлениях: план и географическая карта; орбита и ось Земли, полярный день и полярная ночь; полюса, экватор, тропики  и полярные круги; жаркий, умеренный и полярный географические пояса; литосфера: состав и строение, свойства, минералы и горные породы, ядро, мантия, материковая и океаническая земная кора, землетрясение, эпицентр и очаг землетрясения, конус и жерло вулкана, острова (материковые, вулканические и коралловые), планетарные формы рельефа материки, впадины океанов, формы рельефа суши (горы и равнины); формы рельефа дна Мирового океана (шельф, срединно-океанические хребты, ложе океана), полезные ископаемые; </w:t>
      </w:r>
      <w:r w:rsidRPr="001B697F">
        <w:rPr>
          <w:rFonts w:ascii="Times New Roman" w:eastAsiaTheme="minorEastAsia" w:hAnsi="Times New Roman" w:cstheme="minorBidi"/>
          <w:color w:val="000000"/>
          <w:sz w:val="28"/>
          <w:szCs w:val="28"/>
        </w:rPr>
        <w:t>использовать их для решения учебных и практических задач;</w:t>
      </w:r>
    </w:p>
    <w:p w:rsidR="00783C34" w:rsidRPr="001B697F" w:rsidRDefault="00783C34" w:rsidP="00783C34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eastAsiaTheme="minorEastAsia" w:hAnsi="Times New Roman" w:cstheme="minorBidi"/>
          <w:color w:val="000000"/>
          <w:sz w:val="28"/>
          <w:szCs w:val="28"/>
        </w:rPr>
      </w:pPr>
      <w:r w:rsidRPr="001B697F">
        <w:rPr>
          <w:rFonts w:ascii="Times New Roman" w:eastAsiaTheme="minorEastAsia" w:hAnsi="Times New Roman" w:cstheme="minorBidi"/>
          <w:color w:val="000000"/>
          <w:sz w:val="28"/>
          <w:szCs w:val="28"/>
        </w:rPr>
        <w:t>сравнивать с помощью учителя географические объекты, явления и процессы на основе выделения их существенных признаков с опорой на алгоритм учебных действий;</w:t>
      </w:r>
    </w:p>
    <w:p w:rsidR="00783C34" w:rsidRPr="001B697F" w:rsidRDefault="00783C34" w:rsidP="00783C34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распознавать с помощью учителя проявление изученных географических явлений в окружающем мире, выделяя их существенные свойства/признаки (землетрясение, вулканизм);</w:t>
      </w:r>
    </w:p>
    <w:p w:rsidR="00783C34" w:rsidRPr="001B697F" w:rsidRDefault="00783C34" w:rsidP="00783C34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 xml:space="preserve">использовать с помощью учителя планы, топографические и географические карты, глобус для получения информации, необходимой </w:t>
      </w:r>
      <w:r w:rsidRPr="001B697F">
        <w:rPr>
          <w:rFonts w:ascii="Times New Roman" w:hAnsi="Times New Roman"/>
          <w:color w:val="000000"/>
          <w:sz w:val="28"/>
          <w:szCs w:val="28"/>
        </w:rPr>
        <w:lastRenderedPageBreak/>
        <w:t>для решения учебных и (или) практико-ориентированных задач: определения направлений, азимута, определения расстояний при помощи масштаба, определения географических координат, описания местоположения крупнейших форм рельефа на территории материков и стран с опорой на вопросы или план;</w:t>
      </w:r>
    </w:p>
    <w:p w:rsidR="00783C34" w:rsidRPr="001B697F" w:rsidRDefault="00783C34" w:rsidP="00783C34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иметь представление о географических следствиях влияния Солнца и Луны, формах, размерах и движении Земли на мир живой и неживой природы;</w:t>
      </w:r>
    </w:p>
    <w:p w:rsidR="00783C34" w:rsidRPr="001B697F" w:rsidRDefault="00783C34" w:rsidP="00783C34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объяснять с помощью учителя или на основе опорного плана причины смены дня и ночи и времен года;</w:t>
      </w:r>
    </w:p>
    <w:p w:rsidR="00783C34" w:rsidRPr="001B697F" w:rsidRDefault="00783C34" w:rsidP="00783C34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(с помощью учителя или с опорой на алгоритм учебных действий);</w:t>
      </w:r>
    </w:p>
    <w:p w:rsidR="00783C34" w:rsidRPr="001B697F" w:rsidRDefault="00783C34" w:rsidP="00783C34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называть причины землетрясений и вулканических извержений (с визуальной опорой);</w:t>
      </w:r>
    </w:p>
    <w:p w:rsidR="00783C34" w:rsidRPr="001B697F" w:rsidRDefault="00783C34" w:rsidP="00783C34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показывать на карте и обозначать на контурной карте материки и океаны, крупные формы рельефа Земли с помощью педагога;</w:t>
      </w:r>
    </w:p>
    <w:p w:rsidR="00783C34" w:rsidRPr="00783C34" w:rsidRDefault="00783C34" w:rsidP="00BA4A3E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выступать с небольшими сообщениями в рамках изучаемого учебного материала с использованием плана, презентации (с использованием</w:t>
      </w:r>
      <w:r w:rsidRPr="001B697F">
        <w:rPr>
          <w:rFonts w:ascii="Times New Roman" w:hAnsi="Times New Roman"/>
          <w:sz w:val="28"/>
          <w:szCs w:val="28"/>
        </w:rPr>
        <w:t xml:space="preserve"> источников дополнительной информации (картографических, Интернет-ресурсов).</w:t>
      </w:r>
    </w:p>
    <w:p w:rsidR="003B5D1D" w:rsidRPr="00BC3B57" w:rsidRDefault="003B5D1D" w:rsidP="00BA4A3E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C3B57">
        <w:rPr>
          <w:rFonts w:ascii="Times New Roman" w:hAnsi="Times New Roman" w:cs="Times New Roman"/>
          <w:b/>
          <w:i/>
          <w:sz w:val="28"/>
          <w:szCs w:val="28"/>
        </w:rPr>
        <w:t xml:space="preserve"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</w:t>
      </w:r>
      <w:r w:rsidR="00BA4A3E" w:rsidRPr="00BC3B57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«География»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Содержание видов деятельности обучающихся с ЗПР определяется их особыми образовательными потребностями. Помимо широко используемых в ООП ООО общих для всех обучающихся видов деятельности следует усилить виды деятельности, специфичные для данной категории </w:t>
      </w:r>
      <w:r w:rsidRPr="00BC3B57">
        <w:rPr>
          <w:rFonts w:ascii="Times New Roman" w:hAnsi="Times New Roman" w:cs="Times New Roman"/>
          <w:sz w:val="28"/>
          <w:szCs w:val="28"/>
        </w:rPr>
        <w:lastRenderedPageBreak/>
        <w:t xml:space="preserve">обучающихся, обеспечивающие осмысленное освоение содержания образования по предмету «География»: </w:t>
      </w:r>
    </w:p>
    <w:p w:rsidR="003B5D1D" w:rsidRPr="00BC3B57" w:rsidRDefault="003B5D1D" w:rsidP="003B5D1D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работа с текстом учебника, учебного пособия, научной/научно-популярной информацией (составить план, схему, заполнить таблицу, найти ответ на вопрос);</w:t>
      </w:r>
    </w:p>
    <w:p w:rsidR="003B5D1D" w:rsidRPr="00BC3B57" w:rsidRDefault="003B5D1D" w:rsidP="003B5D1D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воспроизведение учебного материала по памяти (с использованием опорных слов, понятий, инструкций, плана);</w:t>
      </w:r>
    </w:p>
    <w:p w:rsidR="003B5D1D" w:rsidRPr="00BC3B57" w:rsidRDefault="003B5D1D" w:rsidP="003B5D1D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работа с определениями, свойствами и другими географическими понятиями;</w:t>
      </w:r>
    </w:p>
    <w:p w:rsidR="003B5D1D" w:rsidRPr="00BC3B57" w:rsidRDefault="003B5D1D" w:rsidP="003B5D1D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работа с рисунками, таблицами, картами, контурными картами, схемами, таблицами, цифровым материалом по конкретному заданию;</w:t>
      </w:r>
    </w:p>
    <w:p w:rsidR="003B5D1D" w:rsidRPr="00BC3B57" w:rsidRDefault="003B5D1D" w:rsidP="003B5D1D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составление плана помещения, местности по описанию или заданным параметрам;</w:t>
      </w:r>
    </w:p>
    <w:p w:rsidR="003B5D1D" w:rsidRPr="00BC3B57" w:rsidRDefault="003B5D1D" w:rsidP="003B5D1D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работа со справочными материалами, различными источниками информации, словарем терминов;</w:t>
      </w:r>
    </w:p>
    <w:p w:rsidR="003B5D1D" w:rsidRPr="00BC3B57" w:rsidRDefault="003B5D1D" w:rsidP="003B5D1D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конспектирование статей из дополнительного материала;</w:t>
      </w:r>
    </w:p>
    <w:p w:rsidR="003B5D1D" w:rsidRPr="00BC3B57" w:rsidRDefault="003B5D1D" w:rsidP="003B5D1D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анализ фактов и проблемных ситуаций, ошибок;</w:t>
      </w:r>
    </w:p>
    <w:p w:rsidR="003B5D1D" w:rsidRPr="00BC3B57" w:rsidRDefault="003B5D1D" w:rsidP="003B5D1D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составление плана и последовательности действий.</w:t>
      </w:r>
    </w:p>
    <w:p w:rsidR="003B5D1D" w:rsidRPr="00BC3B57" w:rsidRDefault="003B5D1D" w:rsidP="00BA4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Примерная тематическая и терминологическая лексика соответствует ООП ООО. </w:t>
      </w:r>
      <w:r w:rsidRPr="00BC3B57">
        <w:rPr>
          <w:rStyle w:val="c2"/>
          <w:rFonts w:ascii="Times New Roman" w:hAnsi="Times New Roman" w:cs="Times New Roman"/>
          <w:sz w:val="28"/>
          <w:szCs w:val="28"/>
        </w:rPr>
        <w:t xml:space="preserve">При </w:t>
      </w:r>
      <w:r w:rsidRPr="00BC3B57">
        <w:rPr>
          <w:rStyle w:val="c5"/>
          <w:rFonts w:ascii="Times New Roman" w:hAnsi="Times New Roman" w:cs="Times New Roman"/>
          <w:bCs/>
          <w:iCs/>
          <w:sz w:val="28"/>
          <w:szCs w:val="28"/>
        </w:rPr>
        <w:t xml:space="preserve">работе над лексикой, в том числе научной терминологией курса </w:t>
      </w:r>
      <w:r w:rsidRPr="00BC3B57">
        <w:rPr>
          <w:rStyle w:val="c2"/>
          <w:rFonts w:ascii="Times New Roman" w:hAnsi="Times New Roman" w:cs="Times New Roman"/>
          <w:sz w:val="28"/>
          <w:szCs w:val="28"/>
        </w:rPr>
        <w:t xml:space="preserve">(раскрытие значений новых слов, уточнение или расширение значений уже известных лексических единиц) </w:t>
      </w:r>
      <w:r w:rsidRPr="00BC3B57">
        <w:rPr>
          <w:rStyle w:val="c5"/>
          <w:rFonts w:ascii="Times New Roman" w:hAnsi="Times New Roman" w:cs="Times New Roman"/>
          <w:bCs/>
          <w:iCs/>
          <w:sz w:val="28"/>
          <w:szCs w:val="28"/>
        </w:rPr>
        <w:t xml:space="preserve">необходимо включение слова в контекст. </w:t>
      </w:r>
      <w:r w:rsidRPr="00BC3B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Каждое новое слово закрепляется в речевой практике обучающихся. </w:t>
      </w:r>
      <w:r w:rsidRPr="00BC3B57">
        <w:rPr>
          <w:rFonts w:ascii="Times New Roman" w:hAnsi="Times New Roman" w:cs="Times New Roman"/>
          <w:sz w:val="28"/>
          <w:szCs w:val="28"/>
        </w:rPr>
        <w:t>Обязательна визуальная поддержка, алгоритмы работы с определением, опорные схемы для актуализации терминологии.</w:t>
      </w:r>
    </w:p>
    <w:p w:rsidR="000B3D4B" w:rsidRPr="00BC3B57" w:rsidRDefault="000B3D4B" w:rsidP="00BA4A3E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BC3B57">
        <w:rPr>
          <w:rFonts w:ascii="Times New Roman" w:hAnsi="Times New Roman"/>
          <w:b/>
          <w:i/>
          <w:sz w:val="28"/>
          <w:szCs w:val="28"/>
        </w:rPr>
        <w:t>Примерные контрольно-измерительные материалы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Для организации проверки, учета и контроля по предмету предусмотрен контроль знаний в различных формах.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Виды и формы контроля:</w:t>
      </w:r>
    </w:p>
    <w:p w:rsidR="003B5D1D" w:rsidRPr="00BC3B57" w:rsidRDefault="003B5D1D" w:rsidP="003B5D1D">
      <w:pPr>
        <w:numPr>
          <w:ilvl w:val="0"/>
          <w:numId w:val="10"/>
        </w:numPr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lastRenderedPageBreak/>
        <w:t>устный опрос в форме беседы, сообщение с опорой на план;</w:t>
      </w:r>
    </w:p>
    <w:p w:rsidR="003B5D1D" w:rsidRPr="00BC3B57" w:rsidRDefault="003B5D1D" w:rsidP="003B5D1D">
      <w:pPr>
        <w:numPr>
          <w:ilvl w:val="0"/>
          <w:numId w:val="10"/>
        </w:numPr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тематическое тестирование;</w:t>
      </w:r>
    </w:p>
    <w:p w:rsidR="003B5D1D" w:rsidRPr="00BC3B57" w:rsidRDefault="003B5D1D" w:rsidP="003B5D1D">
      <w:pPr>
        <w:numPr>
          <w:ilvl w:val="0"/>
          <w:numId w:val="10"/>
        </w:numPr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лабораторные и практические работы;</w:t>
      </w:r>
    </w:p>
    <w:p w:rsidR="003B5D1D" w:rsidRPr="00BC3B57" w:rsidRDefault="003B5D1D" w:rsidP="003B5D1D">
      <w:pPr>
        <w:numPr>
          <w:ilvl w:val="0"/>
          <w:numId w:val="10"/>
        </w:numPr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зачеты;</w:t>
      </w:r>
    </w:p>
    <w:p w:rsidR="003B5D1D" w:rsidRPr="00BC3B57" w:rsidRDefault="003B5D1D" w:rsidP="003B5D1D">
      <w:pPr>
        <w:numPr>
          <w:ilvl w:val="0"/>
          <w:numId w:val="10"/>
        </w:numPr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индивидуальный контроль (дифференцированные карточки-задания, индивидуальные домашние задания).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Текущая проверка осуществляется в процессе освоения обучающимися каждой темы и тематического раздела в целом. Она проходит в виде опросов, выполнения проверочных заданий и др., организуемых педагогом. Основная функция текущей проверки заключается в диагностировании знаний и умений, приобретенных обучающимися. Учебник содержит вопросы и задания для контроля усвоения учебного материала и практические работы.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Промежуточный контроль позволяет установить уровень освоения обучающимися программного материала по географии на конец учебного года. </w:t>
      </w:r>
    </w:p>
    <w:p w:rsidR="003B5D1D" w:rsidRPr="00BC3B57" w:rsidRDefault="003B5D1D" w:rsidP="00BA4A3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C3B57">
        <w:rPr>
          <w:rFonts w:ascii="Times New Roman" w:hAnsi="Times New Roman" w:cs="Times New Roman"/>
          <w:b/>
          <w:i/>
          <w:sz w:val="28"/>
          <w:szCs w:val="28"/>
        </w:rPr>
        <w:t>Темы для промежуточной аттестации</w:t>
      </w:r>
    </w:p>
    <w:p w:rsidR="00783C34" w:rsidRPr="001B697F" w:rsidRDefault="00BA4A3E" w:rsidP="00783C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 </w:t>
      </w:r>
      <w:r w:rsidR="00783C34" w:rsidRPr="001B697F">
        <w:rPr>
          <w:rFonts w:ascii="Times New Roman" w:hAnsi="Times New Roman" w:cs="Times New Roman"/>
          <w:i/>
          <w:sz w:val="28"/>
          <w:szCs w:val="28"/>
        </w:rPr>
        <w:t>5 класс «</w:t>
      </w:r>
      <w:r w:rsidR="00783C34" w:rsidRPr="001B697F">
        <w:rPr>
          <w:rFonts w:ascii="Times New Roman" w:hAnsi="Times New Roman" w:cs="Times New Roman"/>
          <w:sz w:val="28"/>
          <w:szCs w:val="28"/>
        </w:rPr>
        <w:t>Развитие географических знаний о Земле. Земля во Вселенной. Изображение земной поверхности. Природа Земли</w:t>
      </w:r>
      <w:r w:rsidR="00783C34" w:rsidRPr="001B697F">
        <w:rPr>
          <w:rFonts w:ascii="Times New Roman" w:hAnsi="Times New Roman" w:cs="Times New Roman"/>
          <w:i/>
          <w:sz w:val="28"/>
          <w:szCs w:val="28"/>
        </w:rPr>
        <w:t>»</w:t>
      </w:r>
    </w:p>
    <w:p w:rsidR="00883BF8" w:rsidRPr="001B697F" w:rsidRDefault="00883BF8" w:rsidP="00883B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D1D" w:rsidRPr="00CE6DFE" w:rsidRDefault="003B5D1D" w:rsidP="00BA4A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B92" w:rsidRPr="00205F53" w:rsidRDefault="002A5B92" w:rsidP="00FD3410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A5B92" w:rsidRPr="00205F53" w:rsidSect="00E9424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010" w:rsidRDefault="00660010" w:rsidP="00A968C9">
      <w:pPr>
        <w:spacing w:after="0" w:line="240" w:lineRule="auto"/>
      </w:pPr>
      <w:r>
        <w:separator/>
      </w:r>
    </w:p>
  </w:endnote>
  <w:endnote w:type="continuationSeparator" w:id="1">
    <w:p w:rsidR="00660010" w:rsidRDefault="00660010" w:rsidP="00A96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62220"/>
      <w:docPartObj>
        <w:docPartGallery w:val="Page Numbers (Bottom of Page)"/>
        <w:docPartUnique/>
      </w:docPartObj>
    </w:sdtPr>
    <w:sdtContent>
      <w:p w:rsidR="00BA4A3E" w:rsidRDefault="001121BD">
        <w:pPr>
          <w:pStyle w:val="ad"/>
          <w:jc w:val="center"/>
        </w:pPr>
        <w:fldSimple w:instr=" PAGE   \* MERGEFORMAT ">
          <w:r w:rsidR="00DD041A">
            <w:rPr>
              <w:noProof/>
            </w:rPr>
            <w:t>2</w:t>
          </w:r>
        </w:fldSimple>
      </w:p>
    </w:sdtContent>
  </w:sdt>
  <w:p w:rsidR="00BA4A3E" w:rsidRDefault="00BA4A3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010" w:rsidRDefault="00660010" w:rsidP="00A968C9">
      <w:pPr>
        <w:spacing w:after="0" w:line="240" w:lineRule="auto"/>
      </w:pPr>
      <w:r>
        <w:separator/>
      </w:r>
    </w:p>
  </w:footnote>
  <w:footnote w:type="continuationSeparator" w:id="1">
    <w:p w:rsidR="00660010" w:rsidRDefault="00660010" w:rsidP="00A968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23B"/>
    <w:multiLevelType w:val="hybridMultilevel"/>
    <w:tmpl w:val="3AB23168"/>
    <w:lvl w:ilvl="0" w:tplc="BE0EC66A">
      <w:start w:val="1"/>
      <w:numFmt w:val="bullet"/>
      <w:lvlText w:val="и"/>
      <w:lvlJc w:val="left"/>
    </w:lvl>
    <w:lvl w:ilvl="1" w:tplc="4272956C">
      <w:numFmt w:val="decimal"/>
      <w:lvlText w:val=""/>
      <w:lvlJc w:val="left"/>
    </w:lvl>
    <w:lvl w:ilvl="2" w:tplc="DFDEF054">
      <w:numFmt w:val="decimal"/>
      <w:lvlText w:val=""/>
      <w:lvlJc w:val="left"/>
    </w:lvl>
    <w:lvl w:ilvl="3" w:tplc="7996CA66">
      <w:numFmt w:val="decimal"/>
      <w:lvlText w:val=""/>
      <w:lvlJc w:val="left"/>
    </w:lvl>
    <w:lvl w:ilvl="4" w:tplc="687CD88A">
      <w:numFmt w:val="decimal"/>
      <w:lvlText w:val=""/>
      <w:lvlJc w:val="left"/>
    </w:lvl>
    <w:lvl w:ilvl="5" w:tplc="CE3A0A82">
      <w:numFmt w:val="decimal"/>
      <w:lvlText w:val=""/>
      <w:lvlJc w:val="left"/>
    </w:lvl>
    <w:lvl w:ilvl="6" w:tplc="8CE6BE98">
      <w:numFmt w:val="decimal"/>
      <w:lvlText w:val=""/>
      <w:lvlJc w:val="left"/>
    </w:lvl>
    <w:lvl w:ilvl="7" w:tplc="5E6A88F8">
      <w:numFmt w:val="decimal"/>
      <w:lvlText w:val=""/>
      <w:lvlJc w:val="left"/>
    </w:lvl>
    <w:lvl w:ilvl="8" w:tplc="24FEA73A">
      <w:numFmt w:val="decimal"/>
      <w:lvlText w:val=""/>
      <w:lvlJc w:val="left"/>
    </w:lvl>
  </w:abstractNum>
  <w:abstractNum w:abstractNumId="1">
    <w:nsid w:val="00004E45"/>
    <w:multiLevelType w:val="hybridMultilevel"/>
    <w:tmpl w:val="2AAA1600"/>
    <w:lvl w:ilvl="0" w:tplc="7838627A">
      <w:start w:val="1"/>
      <w:numFmt w:val="bullet"/>
      <w:lvlText w:val="в"/>
      <w:lvlJc w:val="left"/>
    </w:lvl>
    <w:lvl w:ilvl="1" w:tplc="74CC2E9E">
      <w:numFmt w:val="decimal"/>
      <w:lvlText w:val=""/>
      <w:lvlJc w:val="left"/>
    </w:lvl>
    <w:lvl w:ilvl="2" w:tplc="B274BC50">
      <w:numFmt w:val="decimal"/>
      <w:lvlText w:val=""/>
      <w:lvlJc w:val="left"/>
    </w:lvl>
    <w:lvl w:ilvl="3" w:tplc="D85CD200">
      <w:numFmt w:val="decimal"/>
      <w:lvlText w:val=""/>
      <w:lvlJc w:val="left"/>
    </w:lvl>
    <w:lvl w:ilvl="4" w:tplc="076C2F08">
      <w:numFmt w:val="decimal"/>
      <w:lvlText w:val=""/>
      <w:lvlJc w:val="left"/>
    </w:lvl>
    <w:lvl w:ilvl="5" w:tplc="B4967C5C">
      <w:numFmt w:val="decimal"/>
      <w:lvlText w:val=""/>
      <w:lvlJc w:val="left"/>
    </w:lvl>
    <w:lvl w:ilvl="6" w:tplc="4E4E54A8">
      <w:numFmt w:val="decimal"/>
      <w:lvlText w:val=""/>
      <w:lvlJc w:val="left"/>
    </w:lvl>
    <w:lvl w:ilvl="7" w:tplc="47CCB7DE">
      <w:numFmt w:val="decimal"/>
      <w:lvlText w:val=""/>
      <w:lvlJc w:val="left"/>
    </w:lvl>
    <w:lvl w:ilvl="8" w:tplc="32FC3616">
      <w:numFmt w:val="decimal"/>
      <w:lvlText w:val=""/>
      <w:lvlJc w:val="left"/>
    </w:lvl>
  </w:abstractNum>
  <w:abstractNum w:abstractNumId="2">
    <w:nsid w:val="00006BFC"/>
    <w:multiLevelType w:val="hybridMultilevel"/>
    <w:tmpl w:val="30FEE2AE"/>
    <w:lvl w:ilvl="0" w:tplc="B918423E">
      <w:start w:val="1"/>
      <w:numFmt w:val="bullet"/>
      <w:lvlText w:val="в"/>
      <w:lvlJc w:val="left"/>
    </w:lvl>
    <w:lvl w:ilvl="1" w:tplc="ACE07F4C">
      <w:numFmt w:val="decimal"/>
      <w:lvlText w:val=""/>
      <w:lvlJc w:val="left"/>
    </w:lvl>
    <w:lvl w:ilvl="2" w:tplc="1FB23458">
      <w:numFmt w:val="decimal"/>
      <w:lvlText w:val=""/>
      <w:lvlJc w:val="left"/>
    </w:lvl>
    <w:lvl w:ilvl="3" w:tplc="61069D7E">
      <w:numFmt w:val="decimal"/>
      <w:lvlText w:val=""/>
      <w:lvlJc w:val="left"/>
    </w:lvl>
    <w:lvl w:ilvl="4" w:tplc="7F2AF6F2">
      <w:numFmt w:val="decimal"/>
      <w:lvlText w:val=""/>
      <w:lvlJc w:val="left"/>
    </w:lvl>
    <w:lvl w:ilvl="5" w:tplc="52304DC6">
      <w:numFmt w:val="decimal"/>
      <w:lvlText w:val=""/>
      <w:lvlJc w:val="left"/>
    </w:lvl>
    <w:lvl w:ilvl="6" w:tplc="0082D96C">
      <w:numFmt w:val="decimal"/>
      <w:lvlText w:val=""/>
      <w:lvlJc w:val="left"/>
    </w:lvl>
    <w:lvl w:ilvl="7" w:tplc="992EF67C">
      <w:numFmt w:val="decimal"/>
      <w:lvlText w:val=""/>
      <w:lvlJc w:val="left"/>
    </w:lvl>
    <w:lvl w:ilvl="8" w:tplc="92541B22">
      <w:numFmt w:val="decimal"/>
      <w:lvlText w:val=""/>
      <w:lvlJc w:val="left"/>
    </w:lvl>
  </w:abstractNum>
  <w:abstractNum w:abstractNumId="3">
    <w:nsid w:val="00007F96"/>
    <w:multiLevelType w:val="hybridMultilevel"/>
    <w:tmpl w:val="4D2E6526"/>
    <w:lvl w:ilvl="0" w:tplc="D67CE0A0">
      <w:start w:val="1"/>
      <w:numFmt w:val="bullet"/>
      <w:lvlText w:val="в"/>
      <w:lvlJc w:val="left"/>
    </w:lvl>
    <w:lvl w:ilvl="1" w:tplc="EE3052E6">
      <w:numFmt w:val="decimal"/>
      <w:lvlText w:val=""/>
      <w:lvlJc w:val="left"/>
    </w:lvl>
    <w:lvl w:ilvl="2" w:tplc="BECC2374">
      <w:numFmt w:val="decimal"/>
      <w:lvlText w:val=""/>
      <w:lvlJc w:val="left"/>
    </w:lvl>
    <w:lvl w:ilvl="3" w:tplc="64DE150E">
      <w:numFmt w:val="decimal"/>
      <w:lvlText w:val=""/>
      <w:lvlJc w:val="left"/>
    </w:lvl>
    <w:lvl w:ilvl="4" w:tplc="27E62594">
      <w:numFmt w:val="decimal"/>
      <w:lvlText w:val=""/>
      <w:lvlJc w:val="left"/>
    </w:lvl>
    <w:lvl w:ilvl="5" w:tplc="12FE0558">
      <w:numFmt w:val="decimal"/>
      <w:lvlText w:val=""/>
      <w:lvlJc w:val="left"/>
    </w:lvl>
    <w:lvl w:ilvl="6" w:tplc="3B686C22">
      <w:numFmt w:val="decimal"/>
      <w:lvlText w:val=""/>
      <w:lvlJc w:val="left"/>
    </w:lvl>
    <w:lvl w:ilvl="7" w:tplc="DD1C1488">
      <w:numFmt w:val="decimal"/>
      <w:lvlText w:val=""/>
      <w:lvlJc w:val="left"/>
    </w:lvl>
    <w:lvl w:ilvl="8" w:tplc="ECBA4150">
      <w:numFmt w:val="decimal"/>
      <w:lvlText w:val=""/>
      <w:lvlJc w:val="left"/>
    </w:lvl>
  </w:abstractNum>
  <w:abstractNum w:abstractNumId="4">
    <w:nsid w:val="00007FF5"/>
    <w:multiLevelType w:val="hybridMultilevel"/>
    <w:tmpl w:val="F71C8DD8"/>
    <w:lvl w:ilvl="0" w:tplc="242AE12C">
      <w:start w:val="1"/>
      <w:numFmt w:val="bullet"/>
      <w:lvlText w:val="и"/>
      <w:lvlJc w:val="left"/>
    </w:lvl>
    <w:lvl w:ilvl="1" w:tplc="FC42FD06">
      <w:numFmt w:val="decimal"/>
      <w:lvlText w:val=""/>
      <w:lvlJc w:val="left"/>
    </w:lvl>
    <w:lvl w:ilvl="2" w:tplc="5CAA58E2">
      <w:numFmt w:val="decimal"/>
      <w:lvlText w:val=""/>
      <w:lvlJc w:val="left"/>
    </w:lvl>
    <w:lvl w:ilvl="3" w:tplc="6AC68950">
      <w:numFmt w:val="decimal"/>
      <w:lvlText w:val=""/>
      <w:lvlJc w:val="left"/>
    </w:lvl>
    <w:lvl w:ilvl="4" w:tplc="4306BE64">
      <w:numFmt w:val="decimal"/>
      <w:lvlText w:val=""/>
      <w:lvlJc w:val="left"/>
    </w:lvl>
    <w:lvl w:ilvl="5" w:tplc="B02E7A0C">
      <w:numFmt w:val="decimal"/>
      <w:lvlText w:val=""/>
      <w:lvlJc w:val="left"/>
    </w:lvl>
    <w:lvl w:ilvl="6" w:tplc="9BC0ADA4">
      <w:numFmt w:val="decimal"/>
      <w:lvlText w:val=""/>
      <w:lvlJc w:val="left"/>
    </w:lvl>
    <w:lvl w:ilvl="7" w:tplc="070A8558">
      <w:numFmt w:val="decimal"/>
      <w:lvlText w:val=""/>
      <w:lvlJc w:val="left"/>
    </w:lvl>
    <w:lvl w:ilvl="8" w:tplc="1B76C084">
      <w:numFmt w:val="decimal"/>
      <w:lvlText w:val=""/>
      <w:lvlJc w:val="left"/>
    </w:lvl>
  </w:abstractNum>
  <w:abstractNum w:abstractNumId="5">
    <w:nsid w:val="03ED54D1"/>
    <w:multiLevelType w:val="hybridMultilevel"/>
    <w:tmpl w:val="5614BD1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BF07ABF"/>
    <w:multiLevelType w:val="hybridMultilevel"/>
    <w:tmpl w:val="2C54F4DA"/>
    <w:lvl w:ilvl="0" w:tplc="EF4A7E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-1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6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8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52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224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96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3683" w:hanging="180"/>
      </w:pPr>
      <w:rPr>
        <w:rFonts w:cs="Times New Roman"/>
      </w:rPr>
    </w:lvl>
  </w:abstractNum>
  <w:abstractNum w:abstractNumId="7">
    <w:nsid w:val="1F9F3C52"/>
    <w:multiLevelType w:val="hybridMultilevel"/>
    <w:tmpl w:val="31BEB21E"/>
    <w:lvl w:ilvl="0" w:tplc="5D2CCCA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070323C"/>
    <w:multiLevelType w:val="hybridMultilevel"/>
    <w:tmpl w:val="DD98D540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A598D"/>
    <w:multiLevelType w:val="hybridMultilevel"/>
    <w:tmpl w:val="89589E90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8A105B8"/>
    <w:multiLevelType w:val="hybridMultilevel"/>
    <w:tmpl w:val="25E2BAF2"/>
    <w:lvl w:ilvl="0" w:tplc="C04A92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10"/>
  </w:num>
  <w:num w:numId="8">
    <w:abstractNumId w:val="9"/>
  </w:num>
  <w:num w:numId="9">
    <w:abstractNumId w:val="8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15E77"/>
    <w:rsid w:val="00015F14"/>
    <w:rsid w:val="000160E3"/>
    <w:rsid w:val="00074831"/>
    <w:rsid w:val="000813F6"/>
    <w:rsid w:val="000B3580"/>
    <w:rsid w:val="000B3D4B"/>
    <w:rsid w:val="000E57EC"/>
    <w:rsid w:val="000F5C71"/>
    <w:rsid w:val="001121BD"/>
    <w:rsid w:val="001148C1"/>
    <w:rsid w:val="00134982"/>
    <w:rsid w:val="00151435"/>
    <w:rsid w:val="001656B5"/>
    <w:rsid w:val="001847DE"/>
    <w:rsid w:val="0018487D"/>
    <w:rsid w:val="001D08C4"/>
    <w:rsid w:val="001D355B"/>
    <w:rsid w:val="001D46CC"/>
    <w:rsid w:val="00205F53"/>
    <w:rsid w:val="00243BC6"/>
    <w:rsid w:val="0025086D"/>
    <w:rsid w:val="00267B72"/>
    <w:rsid w:val="00291CE8"/>
    <w:rsid w:val="002A31A8"/>
    <w:rsid w:val="002A5B92"/>
    <w:rsid w:val="002C15C8"/>
    <w:rsid w:val="002D2F86"/>
    <w:rsid w:val="002F257B"/>
    <w:rsid w:val="00315E77"/>
    <w:rsid w:val="0034573E"/>
    <w:rsid w:val="003560A1"/>
    <w:rsid w:val="00372FBC"/>
    <w:rsid w:val="00376EE2"/>
    <w:rsid w:val="00383208"/>
    <w:rsid w:val="0039692D"/>
    <w:rsid w:val="003B5D1D"/>
    <w:rsid w:val="00405177"/>
    <w:rsid w:val="004155D1"/>
    <w:rsid w:val="0042395F"/>
    <w:rsid w:val="00423FD3"/>
    <w:rsid w:val="00453BC0"/>
    <w:rsid w:val="00496B3A"/>
    <w:rsid w:val="0051406E"/>
    <w:rsid w:val="00514F1D"/>
    <w:rsid w:val="00517AF7"/>
    <w:rsid w:val="00575A79"/>
    <w:rsid w:val="00580048"/>
    <w:rsid w:val="005B4B26"/>
    <w:rsid w:val="005F0E87"/>
    <w:rsid w:val="00635BB1"/>
    <w:rsid w:val="00660010"/>
    <w:rsid w:val="0067137D"/>
    <w:rsid w:val="006B6D35"/>
    <w:rsid w:val="00726A45"/>
    <w:rsid w:val="00763BE8"/>
    <w:rsid w:val="00776C18"/>
    <w:rsid w:val="00783C34"/>
    <w:rsid w:val="007F4366"/>
    <w:rsid w:val="00834ECA"/>
    <w:rsid w:val="00865ED0"/>
    <w:rsid w:val="0086717D"/>
    <w:rsid w:val="00883BF8"/>
    <w:rsid w:val="008A39DB"/>
    <w:rsid w:val="008D243B"/>
    <w:rsid w:val="008F7B19"/>
    <w:rsid w:val="00930E38"/>
    <w:rsid w:val="009C71D0"/>
    <w:rsid w:val="009D29FE"/>
    <w:rsid w:val="009D306F"/>
    <w:rsid w:val="009E52B7"/>
    <w:rsid w:val="00A968C9"/>
    <w:rsid w:val="00AD0AFB"/>
    <w:rsid w:val="00AE0E37"/>
    <w:rsid w:val="00B15F1D"/>
    <w:rsid w:val="00B17485"/>
    <w:rsid w:val="00B17D47"/>
    <w:rsid w:val="00B254BC"/>
    <w:rsid w:val="00B53E34"/>
    <w:rsid w:val="00BA4A3E"/>
    <w:rsid w:val="00BC3967"/>
    <w:rsid w:val="00BC3B57"/>
    <w:rsid w:val="00BD1D10"/>
    <w:rsid w:val="00BE7AC6"/>
    <w:rsid w:val="00C2454C"/>
    <w:rsid w:val="00C436DF"/>
    <w:rsid w:val="00C53862"/>
    <w:rsid w:val="00C6564B"/>
    <w:rsid w:val="00C65E32"/>
    <w:rsid w:val="00CA341A"/>
    <w:rsid w:val="00CA5090"/>
    <w:rsid w:val="00CB517C"/>
    <w:rsid w:val="00D07DF2"/>
    <w:rsid w:val="00D41987"/>
    <w:rsid w:val="00D463F6"/>
    <w:rsid w:val="00D7477C"/>
    <w:rsid w:val="00D830D7"/>
    <w:rsid w:val="00D844EB"/>
    <w:rsid w:val="00DB0790"/>
    <w:rsid w:val="00DD041A"/>
    <w:rsid w:val="00DD05D4"/>
    <w:rsid w:val="00E01059"/>
    <w:rsid w:val="00E27334"/>
    <w:rsid w:val="00E5690B"/>
    <w:rsid w:val="00E869E4"/>
    <w:rsid w:val="00EB0E4D"/>
    <w:rsid w:val="00EC6B8B"/>
    <w:rsid w:val="00EE0129"/>
    <w:rsid w:val="00F2403C"/>
    <w:rsid w:val="00F529FC"/>
    <w:rsid w:val="00F63B41"/>
    <w:rsid w:val="00F90DF9"/>
    <w:rsid w:val="00FC3275"/>
    <w:rsid w:val="00FD3410"/>
    <w:rsid w:val="00FE26F1"/>
    <w:rsid w:val="00FE638B"/>
    <w:rsid w:val="00FE6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D10"/>
  </w:style>
  <w:style w:type="paragraph" w:styleId="3">
    <w:name w:val="heading 3"/>
    <w:basedOn w:val="a"/>
    <w:next w:val="a"/>
    <w:link w:val="30"/>
    <w:qFormat/>
    <w:rsid w:val="00315E77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 w:cs="Times New Roman"/>
      <w:b/>
      <w:bCs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15E77"/>
    <w:rPr>
      <w:rFonts w:ascii="Times New Roman" w:eastAsia="Calibri" w:hAnsi="Times New Roman" w:cs="Times New Roman"/>
      <w:b/>
      <w:bCs/>
      <w:sz w:val="28"/>
      <w:szCs w:val="27"/>
    </w:rPr>
  </w:style>
  <w:style w:type="paragraph" w:customStyle="1" w:styleId="1">
    <w:name w:val="Абзац списка1"/>
    <w:basedOn w:val="a"/>
    <w:rsid w:val="00315E77"/>
    <w:pPr>
      <w:spacing w:after="160" w:line="259" w:lineRule="auto"/>
      <w:ind w:left="720"/>
    </w:pPr>
    <w:rPr>
      <w:rFonts w:ascii="Calibri" w:eastAsia="Times New Roman" w:hAnsi="Calibri" w:cs="Times New Roman"/>
      <w:lang w:eastAsia="en-US"/>
    </w:rPr>
  </w:style>
  <w:style w:type="paragraph" w:styleId="a3">
    <w:name w:val="List Paragraph"/>
    <w:basedOn w:val="a"/>
    <w:link w:val="a4"/>
    <w:uiPriority w:val="34"/>
    <w:qFormat/>
    <w:rsid w:val="00315E7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A96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rsid w:val="00A968C9"/>
  </w:style>
  <w:style w:type="character" w:customStyle="1" w:styleId="c2">
    <w:name w:val="c2"/>
    <w:rsid w:val="00A968C9"/>
  </w:style>
  <w:style w:type="character" w:customStyle="1" w:styleId="c1">
    <w:name w:val="c1"/>
    <w:rsid w:val="00A968C9"/>
  </w:style>
  <w:style w:type="paragraph" w:styleId="a6">
    <w:name w:val="footnote text"/>
    <w:basedOn w:val="a"/>
    <w:link w:val="a7"/>
    <w:uiPriority w:val="99"/>
    <w:semiHidden/>
    <w:unhideWhenUsed/>
    <w:rsid w:val="00A968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A968C9"/>
    <w:rPr>
      <w:rFonts w:ascii="Calibri" w:eastAsia="Calibri" w:hAnsi="Calibri" w:cs="Times New Roman"/>
      <w:sz w:val="20"/>
      <w:szCs w:val="20"/>
      <w:lang w:eastAsia="en-US"/>
    </w:rPr>
  </w:style>
  <w:style w:type="character" w:styleId="a8">
    <w:name w:val="footnote reference"/>
    <w:basedOn w:val="a0"/>
    <w:uiPriority w:val="99"/>
    <w:semiHidden/>
    <w:unhideWhenUsed/>
    <w:rsid w:val="00A968C9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2A5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B92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qFormat/>
    <w:rsid w:val="003B5D1D"/>
  </w:style>
  <w:style w:type="paragraph" w:customStyle="1" w:styleId="c41">
    <w:name w:val="c41"/>
    <w:basedOn w:val="a"/>
    <w:rsid w:val="003B5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qFormat/>
    <w:rsid w:val="00BA4A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21">
    <w:name w:val="Абзац списка21"/>
    <w:basedOn w:val="a"/>
    <w:uiPriority w:val="99"/>
    <w:qFormat/>
    <w:rsid w:val="00BA4A3E"/>
    <w:pPr>
      <w:ind w:left="720"/>
      <w:contextualSpacing/>
    </w:pPr>
    <w:rPr>
      <w:rFonts w:ascii="Calibri" w:eastAsia="Times New Roman" w:hAnsi="Calibri" w:cs="Times New Roman"/>
    </w:rPr>
  </w:style>
  <w:style w:type="paragraph" w:styleId="ab">
    <w:name w:val="header"/>
    <w:basedOn w:val="a"/>
    <w:link w:val="ac"/>
    <w:uiPriority w:val="99"/>
    <w:semiHidden/>
    <w:unhideWhenUsed/>
    <w:rsid w:val="00BA4A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A4A3E"/>
  </w:style>
  <w:style w:type="paragraph" w:styleId="ad">
    <w:name w:val="footer"/>
    <w:basedOn w:val="a"/>
    <w:link w:val="ae"/>
    <w:uiPriority w:val="99"/>
    <w:unhideWhenUsed/>
    <w:rsid w:val="00BA4A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A4A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4CFAA-93F0-447A-BC17-8D1ABE2F4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3168</Words>
  <Characters>18060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21186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2022-02-22T07:57:00Z</dcterms:created>
  <dcterms:modified xsi:type="dcterms:W3CDTF">2022-02-22T07:57:00Z</dcterms:modified>
</cp:coreProperties>
</file>